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3E" w:rsidRPr="001E0829" w:rsidRDefault="00A37A55" w:rsidP="000F15D2">
      <w:pPr>
        <w:jc w:val="center"/>
        <w:rPr>
          <w:b/>
          <w:sz w:val="28"/>
        </w:rPr>
      </w:pPr>
      <w:r w:rsidRPr="001E0829">
        <w:rPr>
          <w:rFonts w:hint="eastAsia"/>
          <w:b/>
          <w:sz w:val="28"/>
        </w:rPr>
        <w:t>滁州学院经济与管理学院《</w:t>
      </w:r>
      <w:r w:rsidR="009846B0" w:rsidRPr="001E0829">
        <w:rPr>
          <w:rFonts w:hint="eastAsia"/>
          <w:b/>
          <w:sz w:val="28"/>
        </w:rPr>
        <w:t>油气资源型城市产学研耦合共生网络稳定性研究</w:t>
      </w:r>
      <w:r w:rsidRPr="001E0829">
        <w:rPr>
          <w:rFonts w:hint="eastAsia"/>
          <w:b/>
          <w:sz w:val="28"/>
        </w:rPr>
        <w:t>》专著出版费及印刷服务项目采购技术参数及要求</w:t>
      </w:r>
    </w:p>
    <w:tbl>
      <w:tblPr>
        <w:tblStyle w:val="a7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1E0829" w:rsidRPr="001E0829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内</w:t>
            </w:r>
            <w:r w:rsidRPr="001E0829">
              <w:rPr>
                <w:rFonts w:hint="eastAsia"/>
                <w:b/>
                <w:sz w:val="24"/>
              </w:rPr>
              <w:t xml:space="preserve">  </w:t>
            </w:r>
            <w:r w:rsidRPr="001E0829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备注</w:t>
            </w:r>
          </w:p>
        </w:tc>
      </w:tr>
      <w:tr w:rsidR="001E0829" w:rsidRPr="001E0829">
        <w:trPr>
          <w:trHeight w:val="1282"/>
        </w:trPr>
        <w:tc>
          <w:tcPr>
            <w:tcW w:w="1062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 w:rsidR="00D4163E" w:rsidRPr="001E0829" w:rsidRDefault="00A37A55">
            <w:pPr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货物服务名称、数量及单位：</w:t>
            </w:r>
          </w:p>
          <w:p w:rsidR="00D4163E" w:rsidRPr="001E0829" w:rsidRDefault="00A37A55" w:rsidP="007474C1">
            <w:pPr>
              <w:rPr>
                <w:b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《</w:t>
            </w:r>
            <w:r w:rsidR="009846B0" w:rsidRPr="001E0829">
              <w:rPr>
                <w:rFonts w:ascii="宋体" w:hAnsi="宋体" w:cs="宋体" w:hint="eastAsia"/>
                <w:bCs/>
                <w:sz w:val="24"/>
              </w:rPr>
              <w:t>油气资源型城市产学研耦合共生网络稳定性研究</w:t>
            </w:r>
            <w:r w:rsidRPr="001E0829">
              <w:rPr>
                <w:rFonts w:ascii="宋体" w:hAnsi="宋体" w:cs="宋体" w:hint="eastAsia"/>
                <w:bCs/>
                <w:sz w:val="24"/>
              </w:rPr>
              <w:t>》书籍出版、供货30册、滁州学院</w:t>
            </w:r>
          </w:p>
        </w:tc>
        <w:tc>
          <w:tcPr>
            <w:tcW w:w="1377" w:type="dxa"/>
          </w:tcPr>
          <w:p w:rsidR="00D4163E" w:rsidRPr="001E0829" w:rsidRDefault="00D4163E">
            <w:pPr>
              <w:jc w:val="left"/>
              <w:rPr>
                <w:sz w:val="24"/>
              </w:rPr>
            </w:pPr>
          </w:p>
        </w:tc>
      </w:tr>
      <w:tr w:rsidR="001E0829" w:rsidRPr="001E0829">
        <w:trPr>
          <w:trHeight w:val="5669"/>
        </w:trPr>
        <w:tc>
          <w:tcPr>
            <w:tcW w:w="1062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D4163E" w:rsidRPr="001E0829" w:rsidRDefault="00A37A55">
            <w:pPr>
              <w:jc w:val="left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技术参数：</w:t>
            </w:r>
          </w:p>
          <w:p w:rsidR="00D4163E" w:rsidRPr="001E0829" w:rsidRDefault="00A37A55">
            <w:pPr>
              <w:jc w:val="left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一、出版规格：</w:t>
            </w:r>
          </w:p>
          <w:p w:rsidR="00D4163E" w:rsidRPr="001E0829" w:rsidRDefault="00A37A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CMYK彩色印刷；</w:t>
            </w:r>
          </w:p>
          <w:p w:rsidR="00D4163E" w:rsidRPr="001E0829" w:rsidRDefault="00A37A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开本为16K；</w:t>
            </w:r>
          </w:p>
          <w:p w:rsidR="00D4163E" w:rsidRPr="001E0829" w:rsidRDefault="00A37A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内文</w:t>
            </w:r>
            <w:r w:rsidRPr="001E0829">
              <w:rPr>
                <w:rFonts w:eastAsia="仿宋体" w:hint="eastAsia"/>
                <w:sz w:val="24"/>
              </w:rPr>
              <w:t>70g</w:t>
            </w:r>
            <w:r w:rsidRPr="001E0829">
              <w:rPr>
                <w:rFonts w:ascii="宋体" w:hAnsi="宋体" w:cs="宋体" w:hint="eastAsia"/>
                <w:bCs/>
                <w:sz w:val="24"/>
              </w:rPr>
              <w:t>铜版纸；</w:t>
            </w:r>
          </w:p>
          <w:p w:rsidR="00D4163E" w:rsidRPr="001E0829" w:rsidRDefault="00A37A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封面、封底250g太阳铜版纸，覆亚膜；</w:t>
            </w:r>
          </w:p>
          <w:p w:rsidR="00D4163E" w:rsidRPr="001E0829" w:rsidRDefault="00A37A5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印刷装订：平装，必须符合新闻出版署发布的中华人民共和国出版行业标准《书刊印刷标准CY/T1～3－91，CY/T7.1～7.9－91，CY/T12～17－95》的规定。</w:t>
            </w:r>
          </w:p>
          <w:p w:rsidR="00D4163E" w:rsidRPr="001E0829" w:rsidRDefault="00A37A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印张：10；</w:t>
            </w:r>
          </w:p>
          <w:p w:rsidR="00D4163E" w:rsidRPr="001E0829" w:rsidRDefault="00A37A55">
            <w:pPr>
              <w:jc w:val="left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二、出版要求：</w:t>
            </w:r>
          </w:p>
          <w:p w:rsidR="00D4163E" w:rsidRPr="001E0829" w:rsidRDefault="00A37A55">
            <w:pPr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6个月内出版。图书首次出版后60日内，向作者赠样书30册；</w:t>
            </w:r>
          </w:p>
          <w:p w:rsidR="00D4163E" w:rsidRPr="001E0829" w:rsidRDefault="00A37A55">
            <w:pPr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2、出版费包括编辑、审稿、校对、排版、封面设计、装帧和印刷费等所有费用；</w:t>
            </w:r>
          </w:p>
          <w:p w:rsidR="00D4163E" w:rsidRPr="001E0829" w:rsidRDefault="00A37A55">
            <w:pPr>
              <w:jc w:val="left"/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3、优先印刷，免费送货，印刷快捷，保证质量，并将成品免费送至采购人指定地点；</w:t>
            </w:r>
          </w:p>
          <w:p w:rsidR="00D4163E" w:rsidRPr="001E0829" w:rsidRDefault="00A37A55">
            <w:pPr>
              <w:jc w:val="left"/>
              <w:rPr>
                <w:b/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 w:rsidR="00D4163E" w:rsidRPr="001E0829" w:rsidRDefault="00D4163E">
            <w:pPr>
              <w:jc w:val="left"/>
              <w:rPr>
                <w:sz w:val="24"/>
              </w:rPr>
            </w:pPr>
          </w:p>
        </w:tc>
      </w:tr>
      <w:tr w:rsidR="001E0829" w:rsidRPr="001E0829">
        <w:trPr>
          <w:trHeight w:val="1346"/>
        </w:trPr>
        <w:tc>
          <w:tcPr>
            <w:tcW w:w="1062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D4163E" w:rsidRPr="001E0829" w:rsidRDefault="00A37A55">
            <w:pPr>
              <w:rPr>
                <w:rFonts w:ascii="宋体" w:hAnsi="宋体" w:cs="宋体"/>
                <w:bCs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交货（服务）时间：</w:t>
            </w:r>
          </w:p>
          <w:p w:rsidR="00D4163E" w:rsidRPr="001E0829" w:rsidRDefault="00A37A55">
            <w:pPr>
              <w:rPr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收到书原稿后6个月内。</w:t>
            </w:r>
          </w:p>
        </w:tc>
        <w:tc>
          <w:tcPr>
            <w:tcW w:w="1377" w:type="dxa"/>
          </w:tcPr>
          <w:p w:rsidR="00D4163E" w:rsidRPr="001E0829" w:rsidRDefault="00D4163E">
            <w:pPr>
              <w:jc w:val="left"/>
              <w:rPr>
                <w:sz w:val="24"/>
              </w:rPr>
            </w:pPr>
          </w:p>
        </w:tc>
      </w:tr>
      <w:tr w:rsidR="001E0829" w:rsidRPr="001E0829">
        <w:trPr>
          <w:trHeight w:val="1121"/>
        </w:trPr>
        <w:tc>
          <w:tcPr>
            <w:tcW w:w="1062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D4163E" w:rsidRPr="001E0829" w:rsidRDefault="00A37A55">
            <w:pPr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付款方式：</w:t>
            </w:r>
          </w:p>
          <w:p w:rsidR="00D4163E" w:rsidRPr="001E0829" w:rsidRDefault="00A37A55">
            <w:pPr>
              <w:rPr>
                <w:sz w:val="24"/>
              </w:rPr>
            </w:pPr>
            <w:r w:rsidRPr="001E0829">
              <w:rPr>
                <w:rFonts w:ascii="宋体" w:hAnsi="宋体" w:cs="宋体" w:hint="eastAsia"/>
                <w:bCs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 w:rsidR="00D4163E" w:rsidRPr="001E0829" w:rsidRDefault="00D4163E">
            <w:pPr>
              <w:jc w:val="left"/>
              <w:rPr>
                <w:sz w:val="24"/>
              </w:rPr>
            </w:pPr>
          </w:p>
        </w:tc>
      </w:tr>
      <w:tr w:rsidR="00D4163E" w:rsidRPr="001E0829">
        <w:trPr>
          <w:trHeight w:val="1198"/>
        </w:trPr>
        <w:tc>
          <w:tcPr>
            <w:tcW w:w="1062" w:type="dxa"/>
            <w:vAlign w:val="center"/>
          </w:tcPr>
          <w:p w:rsidR="00D4163E" w:rsidRPr="001E0829" w:rsidRDefault="00A37A55">
            <w:pPr>
              <w:jc w:val="center"/>
              <w:rPr>
                <w:b/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D4163E" w:rsidRPr="001E0829" w:rsidRDefault="00A37A55">
            <w:pPr>
              <w:rPr>
                <w:sz w:val="24"/>
              </w:rPr>
            </w:pPr>
            <w:r w:rsidRPr="001E0829">
              <w:rPr>
                <w:rFonts w:hint="eastAsia"/>
                <w:b/>
                <w:sz w:val="24"/>
              </w:rPr>
              <w:t>质保期：</w:t>
            </w:r>
            <w:r w:rsidRPr="001E0829">
              <w:rPr>
                <w:rFonts w:ascii="宋体" w:hAnsi="宋体" w:cs="宋体" w:hint="eastAsia"/>
                <w:bCs/>
                <w:sz w:val="24"/>
              </w:rPr>
              <w:t>一年</w:t>
            </w:r>
            <w:bookmarkStart w:id="0" w:name="_GoBack"/>
            <w:bookmarkEnd w:id="0"/>
          </w:p>
        </w:tc>
        <w:tc>
          <w:tcPr>
            <w:tcW w:w="1377" w:type="dxa"/>
          </w:tcPr>
          <w:p w:rsidR="00D4163E" w:rsidRPr="001E0829" w:rsidRDefault="00D4163E">
            <w:pPr>
              <w:jc w:val="left"/>
              <w:rPr>
                <w:sz w:val="24"/>
              </w:rPr>
            </w:pPr>
          </w:p>
        </w:tc>
      </w:tr>
    </w:tbl>
    <w:p w:rsidR="00D4163E" w:rsidRPr="001E0829" w:rsidRDefault="00D4163E">
      <w:pPr>
        <w:jc w:val="left"/>
        <w:rPr>
          <w:sz w:val="24"/>
        </w:rPr>
      </w:pPr>
    </w:p>
    <w:sectPr w:rsidR="00D4163E" w:rsidRPr="001E082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70" w:rsidRDefault="00C03C70" w:rsidP="007474C1">
      <w:r>
        <w:separator/>
      </w:r>
    </w:p>
  </w:endnote>
  <w:endnote w:type="continuationSeparator" w:id="0">
    <w:p w:rsidR="00C03C70" w:rsidRDefault="00C03C70" w:rsidP="0074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70" w:rsidRDefault="00C03C70" w:rsidP="007474C1">
      <w:r>
        <w:separator/>
      </w:r>
    </w:p>
  </w:footnote>
  <w:footnote w:type="continuationSeparator" w:id="0">
    <w:p w:rsidR="00C03C70" w:rsidRDefault="00C03C70" w:rsidP="0074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7"/>
    <w:rsid w:val="00042F9D"/>
    <w:rsid w:val="000470E5"/>
    <w:rsid w:val="000F15D2"/>
    <w:rsid w:val="001E0829"/>
    <w:rsid w:val="002917B7"/>
    <w:rsid w:val="002D0C9D"/>
    <w:rsid w:val="00303E3B"/>
    <w:rsid w:val="005B6185"/>
    <w:rsid w:val="007370C4"/>
    <w:rsid w:val="007474C1"/>
    <w:rsid w:val="009846B0"/>
    <w:rsid w:val="00A37A55"/>
    <w:rsid w:val="00C03C70"/>
    <w:rsid w:val="00C40737"/>
    <w:rsid w:val="00D4163E"/>
    <w:rsid w:val="00F429E1"/>
    <w:rsid w:val="08E40BAF"/>
    <w:rsid w:val="17D443AC"/>
    <w:rsid w:val="18100A6F"/>
    <w:rsid w:val="1CB14071"/>
    <w:rsid w:val="320201A8"/>
    <w:rsid w:val="46A015C9"/>
    <w:rsid w:val="69C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B1347-D92D-4D91-83D1-1F5BB2CD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allpass</cp:lastModifiedBy>
  <cp:revision>12</cp:revision>
  <dcterms:created xsi:type="dcterms:W3CDTF">2020-08-26T02:04:00Z</dcterms:created>
  <dcterms:modified xsi:type="dcterms:W3CDTF">2024-01-03T02:50:00Z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17188ACAAFC44D41B7C429525F93FFAC</vt:lpwstr>
  </property>
</Properties>
</file>